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13564" w14:textId="6290DE05" w:rsidR="00AF43DC" w:rsidRDefault="00AF43DC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Budoucnost vztahů mezi Čechy a Němci</w:t>
      </w:r>
    </w:p>
    <w:p w14:paraId="00000002" w14:textId="77777777" w:rsidR="00EE6FEA" w:rsidRDefault="00F245C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Kučkův mlýn, Čistá u Rakovníka, 27. 10. 1995</w:t>
      </w:r>
    </w:p>
    <w:p w14:paraId="00000003" w14:textId="77777777" w:rsidR="00EE6FEA" w:rsidRDefault="00EE6FEA">
      <w:pPr>
        <w:rPr>
          <w:rFonts w:ascii="Calibri" w:eastAsia="Calibri" w:hAnsi="Calibri" w:cs="Calibri"/>
          <w:sz w:val="20"/>
          <w:szCs w:val="20"/>
        </w:rPr>
      </w:pPr>
    </w:p>
    <w:p w14:paraId="00000004" w14:textId="77777777" w:rsidR="00EE6FEA" w:rsidRDefault="00F245C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01 </w:t>
      </w:r>
    </w:p>
    <w:p w14:paraId="00000005" w14:textId="2DA45BCB" w:rsidR="00EE6FEA" w:rsidRDefault="00F245C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Vlastně dvojí otázka: budoucnost česko-německých vztahů obecně, a budoucnost vztahů mezi Čechy (a Moravany) na jedné straně a </w:t>
      </w:r>
      <w:r w:rsidR="007B6241">
        <w:rPr>
          <w:rFonts w:ascii="Calibri" w:eastAsia="Calibri" w:hAnsi="Calibri" w:cs="Calibri"/>
          <w:sz w:val="20"/>
          <w:szCs w:val="20"/>
        </w:rPr>
        <w:t>„</w:t>
      </w:r>
      <w:r>
        <w:rPr>
          <w:rFonts w:ascii="Calibri" w:eastAsia="Calibri" w:hAnsi="Calibri" w:cs="Calibri"/>
          <w:sz w:val="20"/>
          <w:szCs w:val="20"/>
        </w:rPr>
        <w:t>böhmisch</w:t>
      </w:r>
      <w:r w:rsidR="007B6241">
        <w:rPr>
          <w:rFonts w:ascii="Calibri" w:eastAsia="Calibri" w:hAnsi="Calibri" w:cs="Calibri"/>
          <w:sz w:val="20"/>
          <w:szCs w:val="20"/>
        </w:rPr>
        <w:t>“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Němci na straně druhé. Tato druhá otázka má opět dvojí možné zaměření: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jednak jde o vztahy k sudetským Němcům (minulost), jednak o vztahy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 Němcům, kteří by se chtěli v Čechách a na Moravě usídlit (budoucnost).</w:t>
      </w:r>
      <w:r>
        <w:rPr>
          <w:rFonts w:ascii="Calibri" w:eastAsia="Calibri" w:hAnsi="Calibri" w:cs="Calibri"/>
          <w:sz w:val="20"/>
          <w:szCs w:val="20"/>
        </w:rPr>
        <w:br/>
      </w:r>
    </w:p>
    <w:p w14:paraId="00000006" w14:textId="5ED040B3" w:rsidR="00EE6FEA" w:rsidRDefault="00F245C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02 Předpokladem je vyjasnění, co rozumíme</w:t>
      </w:r>
      <w:r>
        <w:rPr>
          <w:rFonts w:ascii="Calibri" w:eastAsia="Calibri" w:hAnsi="Calibri" w:cs="Calibri"/>
          <w:sz w:val="20"/>
          <w:szCs w:val="20"/>
        </w:rPr>
        <w:t xml:space="preserve"> pod slovem </w:t>
      </w:r>
      <w:r w:rsidR="007B6241">
        <w:rPr>
          <w:rFonts w:ascii="Calibri" w:eastAsia="Calibri" w:hAnsi="Calibri" w:cs="Calibri"/>
          <w:sz w:val="20"/>
          <w:szCs w:val="20"/>
        </w:rPr>
        <w:t>„</w:t>
      </w:r>
      <w:r>
        <w:rPr>
          <w:rFonts w:ascii="Calibri" w:eastAsia="Calibri" w:hAnsi="Calibri" w:cs="Calibri"/>
          <w:sz w:val="20"/>
          <w:szCs w:val="20"/>
        </w:rPr>
        <w:t>Češi</w:t>
      </w:r>
      <w:r w:rsidR="007B6241">
        <w:rPr>
          <w:rFonts w:ascii="Calibri" w:eastAsia="Calibri" w:hAnsi="Calibri" w:cs="Calibri"/>
          <w:sz w:val="20"/>
          <w:szCs w:val="20"/>
        </w:rPr>
        <w:t>“</w:t>
      </w:r>
      <w:r>
        <w:rPr>
          <w:rFonts w:ascii="Calibri" w:eastAsia="Calibri" w:hAnsi="Calibri" w:cs="Calibri"/>
          <w:sz w:val="20"/>
          <w:szCs w:val="20"/>
        </w:rPr>
        <w:t xml:space="preserve"> a co pod slovem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7B6241">
        <w:rPr>
          <w:rFonts w:ascii="Calibri" w:eastAsia="Calibri" w:hAnsi="Calibri" w:cs="Calibri"/>
          <w:sz w:val="20"/>
          <w:szCs w:val="20"/>
        </w:rPr>
        <w:t>„</w:t>
      </w:r>
      <w:r>
        <w:rPr>
          <w:rFonts w:ascii="Calibri" w:eastAsia="Calibri" w:hAnsi="Calibri" w:cs="Calibri"/>
          <w:sz w:val="20"/>
          <w:szCs w:val="20"/>
        </w:rPr>
        <w:t>Němci</w:t>
      </w:r>
      <w:r w:rsidR="007B6241">
        <w:rPr>
          <w:rFonts w:ascii="Calibri" w:eastAsia="Calibri" w:hAnsi="Calibri" w:cs="Calibri"/>
          <w:sz w:val="20"/>
          <w:szCs w:val="20"/>
        </w:rPr>
        <w:t>“</w:t>
      </w:r>
      <w:r>
        <w:rPr>
          <w:rFonts w:ascii="Calibri" w:eastAsia="Calibri" w:hAnsi="Calibri" w:cs="Calibri"/>
          <w:sz w:val="20"/>
          <w:szCs w:val="20"/>
        </w:rPr>
        <w:t xml:space="preserve">. Mnoho Čechů atd. se stalo Němci nebo Rakušany – </w:t>
      </w:r>
      <w:r>
        <w:rPr>
          <w:rFonts w:ascii="Calibri" w:eastAsia="Calibri" w:hAnsi="Calibri" w:cs="Calibri"/>
          <w:sz w:val="20"/>
          <w:szCs w:val="20"/>
        </w:rPr>
        <w:t>viz jména ve Vídni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nebo také v Berlíně atd. Řada Němců se naopak stala Čechy. Nelze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 konkrétním člověku </w:t>
      </w:r>
      <w:r w:rsidR="007B6241">
        <w:rPr>
          <w:rFonts w:ascii="Calibri" w:eastAsia="Calibri" w:hAnsi="Calibri" w:cs="Calibri"/>
          <w:sz w:val="20"/>
          <w:szCs w:val="20"/>
        </w:rPr>
        <w:t>„</w:t>
      </w:r>
      <w:r>
        <w:rPr>
          <w:rFonts w:ascii="Calibri" w:eastAsia="Calibri" w:hAnsi="Calibri" w:cs="Calibri"/>
          <w:sz w:val="20"/>
          <w:szCs w:val="20"/>
        </w:rPr>
        <w:t>objektivně</w:t>
      </w:r>
      <w:r w:rsidR="007B6241">
        <w:rPr>
          <w:rFonts w:ascii="Calibri" w:eastAsia="Calibri" w:hAnsi="Calibri" w:cs="Calibri"/>
          <w:sz w:val="20"/>
          <w:szCs w:val="20"/>
        </w:rPr>
        <w:t>“</w:t>
      </w:r>
      <w:r>
        <w:rPr>
          <w:rFonts w:ascii="Calibri" w:eastAsia="Calibri" w:hAnsi="Calibri" w:cs="Calibri"/>
          <w:sz w:val="20"/>
          <w:szCs w:val="20"/>
        </w:rPr>
        <w:t xml:space="preserve"> rozhodnout, je-li Čech nebo Němec – </w:t>
      </w:r>
      <w:r>
        <w:rPr>
          <w:rFonts w:ascii="Calibri" w:eastAsia="Calibri" w:hAnsi="Calibri" w:cs="Calibri"/>
          <w:sz w:val="20"/>
          <w:szCs w:val="20"/>
        </w:rPr>
        <w:t>je to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věc rozhodnutí.</w:t>
      </w:r>
      <w:r>
        <w:rPr>
          <w:rFonts w:ascii="Calibri" w:eastAsia="Calibri" w:hAnsi="Calibri" w:cs="Calibri"/>
          <w:sz w:val="20"/>
          <w:szCs w:val="20"/>
        </w:rPr>
        <w:br/>
      </w:r>
    </w:p>
    <w:p w14:paraId="00000007" w14:textId="77777777" w:rsidR="00EE6FEA" w:rsidRDefault="00F245C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03 </w:t>
      </w:r>
    </w:p>
    <w:p w14:paraId="00000008" w14:textId="52DA14B9" w:rsidR="00EE6FEA" w:rsidRDefault="00F245C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Minulost ukázala, že zejména v době osvícenství (ale i dříve) germanizace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jak v Rakousku, tak v Německu způsobila, že německý jazyk silně postoupil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na východ – </w:t>
      </w:r>
      <w:r>
        <w:rPr>
          <w:rFonts w:ascii="Calibri" w:eastAsia="Calibri" w:hAnsi="Calibri" w:cs="Calibri"/>
          <w:sz w:val="20"/>
          <w:szCs w:val="20"/>
        </w:rPr>
        <w:t>a to vyvolalo reakci v podobě českého nacionalismu (obrození).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K něčemu </w:t>
      </w:r>
      <w:r>
        <w:rPr>
          <w:rFonts w:ascii="Calibri" w:eastAsia="Calibri" w:hAnsi="Calibri" w:cs="Calibri"/>
          <w:sz w:val="20"/>
          <w:szCs w:val="20"/>
        </w:rPr>
        <w:t>podobnému nedošlo v tom rozsahu v Lužici, takže Lužičtí Srbové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byli poněmčeni.</w:t>
      </w:r>
      <w:r>
        <w:rPr>
          <w:rFonts w:ascii="Calibri" w:eastAsia="Calibri" w:hAnsi="Calibri" w:cs="Calibri"/>
          <w:sz w:val="20"/>
          <w:szCs w:val="20"/>
        </w:rPr>
        <w:br/>
      </w:r>
    </w:p>
    <w:p w14:paraId="00000009" w14:textId="77777777" w:rsidR="00EE6FEA" w:rsidRDefault="00F245C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04 </w:t>
      </w:r>
    </w:p>
    <w:p w14:paraId="0000000A" w14:textId="0FAD0B59" w:rsidR="00EE6FEA" w:rsidRDefault="00F245C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Strýc (1877) a otec (1887) (a potom ještě jejich sestra) chodili do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německých škol, žili v jediné české rodině v jinak zcela německé vesnici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(jejich matka byla po své ma</w:t>
      </w:r>
      <w:r>
        <w:rPr>
          <w:rFonts w:ascii="Calibri" w:eastAsia="Calibri" w:hAnsi="Calibri" w:cs="Calibri"/>
          <w:sz w:val="20"/>
          <w:szCs w:val="20"/>
        </w:rPr>
        <w:t>tce poloviční Němka). Otec vzpomínal, že ke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problémům a konfliktům začalo docházet až koncem století a v prvních letech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tohoto století, tedy zhruba před sto lety. Hegemonie Němců,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pírajících se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 Rakousko, ale cítících se Němci víc než Rakušany, se zač</w:t>
      </w:r>
      <w:r>
        <w:rPr>
          <w:rFonts w:ascii="Calibri" w:eastAsia="Calibri" w:hAnsi="Calibri" w:cs="Calibri"/>
          <w:sz w:val="20"/>
          <w:szCs w:val="20"/>
        </w:rPr>
        <w:t>ala upevňovat.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Nebyl to důsledek českého obrození, ale šlo o novou německou iniciativu.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Vše bylo posíleno mezinárodním napětím a vyvrcholilo ve válce. Rozpad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Rakouska a vznik ČSR znamenal novou situaci a tím novou šanci. Ta byla na</w:t>
      </w:r>
      <w:r>
        <w:rPr>
          <w:rFonts w:ascii="Calibri" w:eastAsia="Calibri" w:hAnsi="Calibri" w:cs="Calibri"/>
          <w:sz w:val="20"/>
          <w:szCs w:val="20"/>
        </w:rPr>
        <w:t xml:space="preserve"> obou stranách promar</w:t>
      </w:r>
      <w:r>
        <w:rPr>
          <w:rFonts w:ascii="Calibri" w:eastAsia="Calibri" w:hAnsi="Calibri" w:cs="Calibri"/>
          <w:sz w:val="20"/>
          <w:szCs w:val="20"/>
        </w:rPr>
        <w:t>něna v důsledku těžkých chyb.</w:t>
      </w:r>
      <w:r>
        <w:rPr>
          <w:rFonts w:ascii="Calibri" w:eastAsia="Calibri" w:hAnsi="Calibri" w:cs="Calibri"/>
          <w:sz w:val="20"/>
          <w:szCs w:val="20"/>
        </w:rPr>
        <w:br/>
      </w:r>
    </w:p>
    <w:p w14:paraId="0000000B" w14:textId="77777777" w:rsidR="00EE6FEA" w:rsidRDefault="00F245C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05 </w:t>
      </w:r>
    </w:p>
    <w:p w14:paraId="0000000C" w14:textId="56F371A7" w:rsidR="00EE6FEA" w:rsidRDefault="00F245C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Odsun Němců po druhé válce nemůže být v žádném případě ospravedlněn, ale</w:t>
      </w:r>
      <w:r>
        <w:rPr>
          <w:rFonts w:ascii="Calibri" w:eastAsia="Calibri" w:hAnsi="Calibri" w:cs="Calibri"/>
          <w:sz w:val="20"/>
          <w:szCs w:val="20"/>
        </w:rPr>
        <w:t xml:space="preserve"> nemůže být odsuzován bez ohledu na všechny společenské, politické</w:t>
      </w:r>
      <w:r>
        <w:rPr>
          <w:rFonts w:ascii="Calibri" w:eastAsia="Calibri" w:hAnsi="Calibri" w:cs="Calibri"/>
          <w:sz w:val="20"/>
          <w:szCs w:val="20"/>
        </w:rPr>
        <w:t xml:space="preserve"> i historické kontexty. </w:t>
      </w:r>
      <w:r w:rsidR="007B6241">
        <w:rPr>
          <w:rFonts w:ascii="Calibri" w:eastAsia="Calibri" w:hAnsi="Calibri" w:cs="Calibri"/>
          <w:sz w:val="20"/>
          <w:szCs w:val="20"/>
        </w:rPr>
        <w:t>„</w:t>
      </w:r>
      <w:r>
        <w:rPr>
          <w:rFonts w:ascii="Calibri" w:eastAsia="Calibri" w:hAnsi="Calibri" w:cs="Calibri"/>
          <w:sz w:val="20"/>
          <w:szCs w:val="20"/>
        </w:rPr>
        <w:t>Böhmisch</w:t>
      </w:r>
      <w:r w:rsidR="007B6241">
        <w:rPr>
          <w:rFonts w:ascii="Calibri" w:eastAsia="Calibri" w:hAnsi="Calibri" w:cs="Calibri"/>
          <w:sz w:val="20"/>
          <w:szCs w:val="20"/>
        </w:rPr>
        <w:t>“</w:t>
      </w:r>
      <w:r>
        <w:rPr>
          <w:rFonts w:ascii="Calibri" w:eastAsia="Calibri" w:hAnsi="Calibri" w:cs="Calibri"/>
          <w:sz w:val="20"/>
          <w:szCs w:val="20"/>
        </w:rPr>
        <w:t xml:space="preserve"> Němci se pokusili hned po první válce</w:t>
      </w:r>
      <w:r>
        <w:rPr>
          <w:rFonts w:ascii="Calibri" w:eastAsia="Calibri" w:hAnsi="Calibri" w:cs="Calibri"/>
          <w:sz w:val="20"/>
          <w:szCs w:val="20"/>
        </w:rPr>
        <w:t xml:space="preserve"> odtrhno</w:t>
      </w:r>
      <w:r>
        <w:rPr>
          <w:rFonts w:ascii="Calibri" w:eastAsia="Calibri" w:hAnsi="Calibri" w:cs="Calibri"/>
          <w:sz w:val="20"/>
          <w:szCs w:val="20"/>
        </w:rPr>
        <w:t>ut převážně německá území od historického českého království, což</w:t>
      </w:r>
      <w:r>
        <w:rPr>
          <w:rFonts w:ascii="Calibri" w:eastAsia="Calibri" w:hAnsi="Calibri" w:cs="Calibri"/>
          <w:sz w:val="20"/>
          <w:szCs w:val="20"/>
        </w:rPr>
        <w:t xml:space="preserve"> z nich v českých očích učinilo nespolehlivé občany. V prvních letech se</w:t>
      </w:r>
      <w:r>
        <w:rPr>
          <w:rFonts w:ascii="Calibri" w:eastAsia="Calibri" w:hAnsi="Calibri" w:cs="Calibri"/>
          <w:sz w:val="20"/>
          <w:szCs w:val="20"/>
        </w:rPr>
        <w:t xml:space="preserve"> zdálo, že šlo jen o první reakci a že konsolidace postupuje a nadále bude</w:t>
      </w:r>
      <w:r>
        <w:rPr>
          <w:rFonts w:ascii="Calibri" w:eastAsia="Calibri" w:hAnsi="Calibri" w:cs="Calibri"/>
          <w:sz w:val="20"/>
          <w:szCs w:val="20"/>
        </w:rPr>
        <w:t xml:space="preserve"> postupovat. Nacionální socialismus a henl</w:t>
      </w:r>
      <w:r>
        <w:rPr>
          <w:rFonts w:ascii="Calibri" w:eastAsia="Calibri" w:hAnsi="Calibri" w:cs="Calibri"/>
          <w:sz w:val="20"/>
          <w:szCs w:val="20"/>
        </w:rPr>
        <w:t>einovství však sjednotilo většinu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7B6241">
        <w:rPr>
          <w:rFonts w:ascii="Calibri" w:eastAsia="Calibri" w:hAnsi="Calibri" w:cs="Calibri"/>
          <w:sz w:val="20"/>
          <w:szCs w:val="20"/>
        </w:rPr>
        <w:t>„</w:t>
      </w:r>
      <w:r>
        <w:rPr>
          <w:rFonts w:ascii="Calibri" w:eastAsia="Calibri" w:hAnsi="Calibri" w:cs="Calibri"/>
          <w:sz w:val="20"/>
          <w:szCs w:val="20"/>
        </w:rPr>
        <w:t>böhmisch</w:t>
      </w:r>
      <w:r w:rsidR="007B6241">
        <w:rPr>
          <w:rFonts w:ascii="Calibri" w:eastAsia="Calibri" w:hAnsi="Calibri" w:cs="Calibri"/>
          <w:sz w:val="20"/>
          <w:szCs w:val="20"/>
        </w:rPr>
        <w:t>“</w:t>
      </w:r>
      <w:r>
        <w:rPr>
          <w:rFonts w:ascii="Calibri" w:eastAsia="Calibri" w:hAnsi="Calibri" w:cs="Calibri"/>
          <w:sz w:val="20"/>
          <w:szCs w:val="20"/>
        </w:rPr>
        <w:t xml:space="preserve"> Němců do protičeské a protistátní fronty. V českém povědomí bylo</w:t>
      </w:r>
      <w:r>
        <w:rPr>
          <w:rFonts w:ascii="Calibri" w:eastAsia="Calibri" w:hAnsi="Calibri" w:cs="Calibri"/>
          <w:sz w:val="20"/>
          <w:szCs w:val="20"/>
        </w:rPr>
        <w:t xml:space="preserve"> nejen nucené vystěhování Čechů z okupovaného území, ale zejména také</w:t>
      </w:r>
      <w:r>
        <w:rPr>
          <w:rFonts w:ascii="Calibri" w:eastAsia="Calibri" w:hAnsi="Calibri" w:cs="Calibri"/>
          <w:sz w:val="20"/>
          <w:szCs w:val="20"/>
        </w:rPr>
        <w:t xml:space="preserve"> německé plány na vystěhování Čechů, Slováků, Poláků atd. na východ</w:t>
      </w:r>
      <w:r>
        <w:rPr>
          <w:rFonts w:ascii="Calibri" w:eastAsia="Calibri" w:hAnsi="Calibri" w:cs="Calibri"/>
          <w:sz w:val="20"/>
          <w:szCs w:val="20"/>
        </w:rPr>
        <w:t xml:space="preserve"> a rozš</w:t>
      </w:r>
      <w:r>
        <w:rPr>
          <w:rFonts w:ascii="Calibri" w:eastAsia="Calibri" w:hAnsi="Calibri" w:cs="Calibri"/>
          <w:sz w:val="20"/>
          <w:szCs w:val="20"/>
        </w:rPr>
        <w:t>íření německého Lebensraumu. Že k tomu nemohlo dojít, to je výsledek</w:t>
      </w:r>
      <w:r>
        <w:rPr>
          <w:rFonts w:ascii="Calibri" w:eastAsia="Calibri" w:hAnsi="Calibri" w:cs="Calibri"/>
          <w:sz w:val="20"/>
          <w:szCs w:val="20"/>
        </w:rPr>
        <w:t xml:space="preserve"> světové války. Jiným výsledkem světové války je odsun, k němuž došlo za</w:t>
      </w:r>
      <w:r>
        <w:rPr>
          <w:rFonts w:ascii="Calibri" w:eastAsia="Calibri" w:hAnsi="Calibri" w:cs="Calibri"/>
          <w:sz w:val="20"/>
          <w:szCs w:val="20"/>
        </w:rPr>
        <w:t xml:space="preserve"> souhlasu všech vítězných mocností. Jakékoli opravování výsledků válečných</w:t>
      </w:r>
      <w:r>
        <w:rPr>
          <w:rFonts w:ascii="Calibri" w:eastAsia="Calibri" w:hAnsi="Calibri" w:cs="Calibri"/>
          <w:sz w:val="20"/>
          <w:szCs w:val="20"/>
        </w:rPr>
        <w:t xml:space="preserve"> konfliktů nebezpečně vyvolává konflagr</w:t>
      </w:r>
      <w:r>
        <w:rPr>
          <w:rFonts w:ascii="Calibri" w:eastAsia="Calibri" w:hAnsi="Calibri" w:cs="Calibri"/>
          <w:sz w:val="20"/>
          <w:szCs w:val="20"/>
        </w:rPr>
        <w:t>ace nové. Od toho je třeba odlišit</w:t>
      </w:r>
      <w:r>
        <w:rPr>
          <w:rFonts w:ascii="Calibri" w:eastAsia="Calibri" w:hAnsi="Calibri" w:cs="Calibri"/>
          <w:sz w:val="20"/>
          <w:szCs w:val="20"/>
        </w:rPr>
        <w:t xml:space="preserve"> jednotlivé nelidskosti, k nimž z obou stran docházelo.</w:t>
      </w:r>
      <w:r>
        <w:rPr>
          <w:rFonts w:ascii="Calibri" w:eastAsia="Calibri" w:hAnsi="Calibri" w:cs="Calibri"/>
          <w:sz w:val="20"/>
          <w:szCs w:val="20"/>
        </w:rPr>
        <w:br/>
      </w:r>
    </w:p>
    <w:p w14:paraId="0000000D" w14:textId="77777777" w:rsidR="00EE6FEA" w:rsidRDefault="00F245C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06 </w:t>
      </w:r>
    </w:p>
    <w:p w14:paraId="0000000E" w14:textId="3CB6C02C" w:rsidR="00EE6FEA" w:rsidRDefault="00F245C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Situace dnešní Evropy se závažným způsobem změnila. Německo už dávno není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7B6241">
        <w:rPr>
          <w:rFonts w:ascii="Calibri" w:eastAsia="Calibri" w:hAnsi="Calibri" w:cs="Calibri"/>
          <w:sz w:val="20"/>
          <w:szCs w:val="20"/>
        </w:rPr>
        <w:t>„</w:t>
      </w:r>
      <w:r>
        <w:rPr>
          <w:rFonts w:ascii="Calibri" w:eastAsia="Calibri" w:hAnsi="Calibri" w:cs="Calibri"/>
          <w:sz w:val="20"/>
          <w:szCs w:val="20"/>
        </w:rPr>
        <w:t>poraženou mocností</w:t>
      </w:r>
      <w:r w:rsidR="007B6241">
        <w:rPr>
          <w:rFonts w:ascii="Calibri" w:eastAsia="Calibri" w:hAnsi="Calibri" w:cs="Calibri"/>
          <w:sz w:val="20"/>
          <w:szCs w:val="20"/>
        </w:rPr>
        <w:t>“</w:t>
      </w:r>
      <w:r>
        <w:rPr>
          <w:rFonts w:ascii="Calibri" w:eastAsia="Calibri" w:hAnsi="Calibri" w:cs="Calibri"/>
          <w:sz w:val="20"/>
          <w:szCs w:val="20"/>
        </w:rPr>
        <w:t>, ale hospodářsky nejmocnějším státem v Evropě,</w:t>
      </w:r>
      <w:r>
        <w:rPr>
          <w:rFonts w:ascii="Calibri" w:eastAsia="Calibri" w:hAnsi="Calibri" w:cs="Calibri"/>
          <w:sz w:val="20"/>
          <w:szCs w:val="20"/>
        </w:rPr>
        <w:t xml:space="preserve"> nejnověji i poli</w:t>
      </w:r>
      <w:r>
        <w:rPr>
          <w:rFonts w:ascii="Calibri" w:eastAsia="Calibri" w:hAnsi="Calibri" w:cs="Calibri"/>
          <w:sz w:val="20"/>
          <w:szCs w:val="20"/>
        </w:rPr>
        <w:t>ticky posíleným integrací. Kulturně se stalo pro Čechy opět mocným zdrojem, i když už nikoliv ve všech oborech na prvním místě stojícím</w:t>
      </w:r>
      <w:r>
        <w:rPr>
          <w:rFonts w:ascii="Calibri" w:eastAsia="Calibri" w:hAnsi="Calibri" w:cs="Calibri"/>
          <w:sz w:val="20"/>
          <w:szCs w:val="20"/>
        </w:rPr>
        <w:t xml:space="preserve"> (vliv nejbližšího souseda se však už dnes mocně prosazuje a tak to bude</w:t>
      </w:r>
      <w:r>
        <w:rPr>
          <w:rFonts w:ascii="Calibri" w:eastAsia="Calibri" w:hAnsi="Calibri" w:cs="Calibri"/>
          <w:sz w:val="20"/>
          <w:szCs w:val="20"/>
        </w:rPr>
        <w:t xml:space="preserve"> jistě pokračovat i v budoucnosti). Německý vli</w:t>
      </w:r>
      <w:r>
        <w:rPr>
          <w:rFonts w:ascii="Calibri" w:eastAsia="Calibri" w:hAnsi="Calibri" w:cs="Calibri"/>
          <w:sz w:val="20"/>
          <w:szCs w:val="20"/>
        </w:rPr>
        <w:t>v můžeme a také budeme</w:t>
      </w:r>
      <w:r>
        <w:rPr>
          <w:rFonts w:ascii="Calibri" w:eastAsia="Calibri" w:hAnsi="Calibri" w:cs="Calibri"/>
          <w:sz w:val="20"/>
          <w:szCs w:val="20"/>
        </w:rPr>
        <w:t xml:space="preserve"> vyvažovat zájmem o jiné evropské i mimoevropské zdroje, ale nikdy se</w:t>
      </w:r>
      <w:r>
        <w:rPr>
          <w:rFonts w:ascii="Calibri" w:eastAsia="Calibri" w:hAnsi="Calibri" w:cs="Calibri"/>
          <w:sz w:val="20"/>
          <w:szCs w:val="20"/>
        </w:rPr>
        <w:t xml:space="preserve"> geograficky nepřesuneme jinam. Zvláště po rozpadu ČSR je Česká republika</w:t>
      </w:r>
      <w:r>
        <w:rPr>
          <w:rFonts w:ascii="Calibri" w:eastAsia="Calibri" w:hAnsi="Calibri" w:cs="Calibri"/>
          <w:sz w:val="20"/>
          <w:szCs w:val="20"/>
        </w:rPr>
        <w:t xml:space="preserve"> opět ze tří stran obklopena Německem a jeho vlivem.</w:t>
      </w:r>
      <w:r>
        <w:rPr>
          <w:rFonts w:ascii="Calibri" w:eastAsia="Calibri" w:hAnsi="Calibri" w:cs="Calibri"/>
          <w:sz w:val="20"/>
          <w:szCs w:val="20"/>
        </w:rPr>
        <w:br/>
      </w:r>
    </w:p>
    <w:p w14:paraId="0000000F" w14:textId="77777777" w:rsidR="00EE6FEA" w:rsidRDefault="00F245C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07 </w:t>
      </w:r>
    </w:p>
    <w:p w14:paraId="00000010" w14:textId="79005480" w:rsidR="00EE6FEA" w:rsidRDefault="00F245C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Mocný německý soused neznamená </w:t>
      </w:r>
      <w:r>
        <w:rPr>
          <w:rFonts w:ascii="Calibri" w:eastAsia="Calibri" w:hAnsi="Calibri" w:cs="Calibri"/>
          <w:sz w:val="20"/>
          <w:szCs w:val="20"/>
        </w:rPr>
        <w:t>dnes už žádné ohrožení jazykové, a to ze</w:t>
      </w:r>
      <w:r>
        <w:rPr>
          <w:rFonts w:ascii="Calibri" w:eastAsia="Calibri" w:hAnsi="Calibri" w:cs="Calibri"/>
          <w:sz w:val="20"/>
          <w:szCs w:val="20"/>
        </w:rPr>
        <w:t xml:space="preserve"> dvou důvodů: předně se sami Němci dnes musí jazykově vyrovnávat se záplavou</w:t>
      </w:r>
      <w:r>
        <w:rPr>
          <w:rFonts w:ascii="Calibri" w:eastAsia="Calibri" w:hAnsi="Calibri" w:cs="Calibri"/>
          <w:sz w:val="20"/>
          <w:szCs w:val="20"/>
        </w:rPr>
        <w:t xml:space="preserve"> angličtiny, která se stává evropským a světovým esperantem, zatímco němčina</w:t>
      </w:r>
      <w:r>
        <w:rPr>
          <w:rFonts w:ascii="Calibri" w:eastAsia="Calibri" w:hAnsi="Calibri" w:cs="Calibri"/>
          <w:sz w:val="20"/>
          <w:szCs w:val="20"/>
        </w:rPr>
        <w:t xml:space="preserve"> je nadále esperantem už jen slovanským (a některých dalších </w:t>
      </w:r>
      <w:r>
        <w:rPr>
          <w:rFonts w:ascii="Calibri" w:eastAsia="Calibri" w:hAnsi="Calibri" w:cs="Calibri"/>
          <w:sz w:val="20"/>
          <w:szCs w:val="20"/>
        </w:rPr>
        <w:t>jazykově</w:t>
      </w:r>
      <w:r>
        <w:rPr>
          <w:rFonts w:ascii="Calibri" w:eastAsia="Calibri" w:hAnsi="Calibri" w:cs="Calibri"/>
          <w:sz w:val="20"/>
          <w:szCs w:val="20"/>
        </w:rPr>
        <w:t xml:space="preserve"> blízkých národů, např. Holanďanů apod., ale i tam už angličtina začíná</w:t>
      </w:r>
      <w:r>
        <w:rPr>
          <w:rFonts w:ascii="Calibri" w:eastAsia="Calibri" w:hAnsi="Calibri" w:cs="Calibri"/>
          <w:sz w:val="20"/>
          <w:szCs w:val="20"/>
        </w:rPr>
        <w:t xml:space="preserve"> převládat). Na druhé straně jazyková různost se už v Evropě prosazuje jako</w:t>
      </w:r>
      <w:r>
        <w:rPr>
          <w:rFonts w:ascii="Calibri" w:eastAsia="Calibri" w:hAnsi="Calibri" w:cs="Calibri"/>
          <w:sz w:val="20"/>
          <w:szCs w:val="20"/>
        </w:rPr>
        <w:t xml:space="preserve"> samozřejmá a dokonce jako zachování hodná. Budoucnost Evropy asi bude jiná</w:t>
      </w:r>
      <w:r>
        <w:rPr>
          <w:rFonts w:ascii="Calibri" w:eastAsia="Calibri" w:hAnsi="Calibri" w:cs="Calibri"/>
          <w:sz w:val="20"/>
          <w:szCs w:val="20"/>
        </w:rPr>
        <w:t xml:space="preserve"> než byla až dosud minu</w:t>
      </w:r>
      <w:r>
        <w:rPr>
          <w:rFonts w:ascii="Calibri" w:eastAsia="Calibri" w:hAnsi="Calibri" w:cs="Calibri"/>
          <w:sz w:val="20"/>
          <w:szCs w:val="20"/>
        </w:rPr>
        <w:t xml:space="preserve">lost Spojených států – </w:t>
      </w:r>
      <w:r>
        <w:rPr>
          <w:rFonts w:ascii="Calibri" w:eastAsia="Calibri" w:hAnsi="Calibri" w:cs="Calibri"/>
          <w:sz w:val="20"/>
          <w:szCs w:val="20"/>
        </w:rPr>
        <w:t>dokonce naopak se zdá, že ono</w:t>
      </w:r>
      <w:r>
        <w:rPr>
          <w:rFonts w:ascii="Calibri" w:eastAsia="Calibri" w:hAnsi="Calibri" w:cs="Calibri"/>
          <w:sz w:val="20"/>
          <w:szCs w:val="20"/>
        </w:rPr>
        <w:t xml:space="preserve"> jazykové sjednocení na anglické základně už dosáhlo vrcholu a bude</w:t>
      </w:r>
      <w:r>
        <w:rPr>
          <w:rFonts w:ascii="Calibri" w:eastAsia="Calibri" w:hAnsi="Calibri" w:cs="Calibri"/>
          <w:sz w:val="20"/>
          <w:szCs w:val="20"/>
        </w:rPr>
        <w:t xml:space="preserve"> relativizováno.</w:t>
      </w:r>
      <w:r>
        <w:rPr>
          <w:rFonts w:ascii="Calibri" w:eastAsia="Calibri" w:hAnsi="Calibri" w:cs="Calibri"/>
          <w:sz w:val="20"/>
          <w:szCs w:val="20"/>
        </w:rPr>
        <w:br/>
      </w:r>
    </w:p>
    <w:p w14:paraId="00000011" w14:textId="77777777" w:rsidR="00EE6FEA" w:rsidRDefault="00F245C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08</w:t>
      </w:r>
    </w:p>
    <w:p w14:paraId="00000012" w14:textId="00BD1BD4" w:rsidR="00EE6FEA" w:rsidRDefault="00F245C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Ekonomicky nemusí Německo znamenat hrozbu ve sjednocené Evropě, kde</w:t>
      </w:r>
      <w:r>
        <w:rPr>
          <w:rFonts w:ascii="Calibri" w:eastAsia="Calibri" w:hAnsi="Calibri" w:cs="Calibri"/>
          <w:sz w:val="20"/>
          <w:szCs w:val="20"/>
        </w:rPr>
        <w:t xml:space="preserve"> nadnárodní velké instituce všeho druhu se bud</w:t>
      </w:r>
      <w:r>
        <w:rPr>
          <w:rFonts w:ascii="Calibri" w:eastAsia="Calibri" w:hAnsi="Calibri" w:cs="Calibri"/>
          <w:sz w:val="20"/>
          <w:szCs w:val="20"/>
        </w:rPr>
        <w:t>ou řídit jen ekonomickými</w:t>
      </w:r>
      <w:r>
        <w:rPr>
          <w:rFonts w:ascii="Calibri" w:eastAsia="Calibri" w:hAnsi="Calibri" w:cs="Calibri"/>
          <w:sz w:val="20"/>
          <w:szCs w:val="20"/>
        </w:rPr>
        <w:t xml:space="preserve"> zřeteli.</w:t>
      </w:r>
      <w:r>
        <w:rPr>
          <w:rFonts w:ascii="Calibri" w:eastAsia="Calibri" w:hAnsi="Calibri" w:cs="Calibri"/>
          <w:sz w:val="20"/>
          <w:szCs w:val="20"/>
        </w:rPr>
        <w:br/>
      </w:r>
    </w:p>
    <w:p w14:paraId="00000013" w14:textId="77777777" w:rsidR="00EE6FEA" w:rsidRDefault="00F245C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09 </w:t>
      </w:r>
    </w:p>
    <w:p w14:paraId="00000014" w14:textId="6880D577" w:rsidR="00EE6FEA" w:rsidRDefault="00F245C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Kulturně bude nadále německá minulost představovat nepominutelný poklad</w:t>
      </w:r>
      <w:r>
        <w:rPr>
          <w:rFonts w:ascii="Calibri" w:eastAsia="Calibri" w:hAnsi="Calibri" w:cs="Calibri"/>
          <w:sz w:val="20"/>
          <w:szCs w:val="20"/>
        </w:rPr>
        <w:t xml:space="preserve"> obecně evropský. Budoucnost pak bude záležet na tvorbě a nikoliv na</w:t>
      </w:r>
      <w:r>
        <w:rPr>
          <w:rFonts w:ascii="Calibri" w:eastAsia="Calibri" w:hAnsi="Calibri" w:cs="Calibri"/>
          <w:sz w:val="20"/>
          <w:szCs w:val="20"/>
        </w:rPr>
        <w:t xml:space="preserve"> velikosti či jiných kvantitativních zřetelech.</w:t>
      </w:r>
      <w:r>
        <w:rPr>
          <w:rFonts w:ascii="Calibri" w:eastAsia="Calibri" w:hAnsi="Calibri" w:cs="Calibri"/>
          <w:sz w:val="20"/>
          <w:szCs w:val="20"/>
        </w:rPr>
        <w:br/>
      </w:r>
    </w:p>
    <w:p w14:paraId="00000015" w14:textId="77777777" w:rsidR="00EE6FEA" w:rsidRDefault="00F245C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10 </w:t>
      </w:r>
    </w:p>
    <w:p w14:paraId="00000016" w14:textId="57EA849C" w:rsidR="00EE6FEA" w:rsidRDefault="00F245C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Zvláštní pozornosti z</w:t>
      </w:r>
      <w:r>
        <w:rPr>
          <w:rFonts w:ascii="Calibri" w:eastAsia="Calibri" w:hAnsi="Calibri" w:cs="Calibri"/>
          <w:sz w:val="20"/>
          <w:szCs w:val="20"/>
        </w:rPr>
        <w:t>asluhuje otázka češtiny: bude dobré zachovat alespoň</w:t>
      </w:r>
      <w:r>
        <w:rPr>
          <w:rFonts w:ascii="Calibri" w:eastAsia="Calibri" w:hAnsi="Calibri" w:cs="Calibri"/>
          <w:sz w:val="20"/>
          <w:szCs w:val="20"/>
        </w:rPr>
        <w:t xml:space="preserve"> několik milionů česky mluvících lidí, aby čeština zůstala jazykem živým,</w:t>
      </w:r>
      <w:r>
        <w:rPr>
          <w:rFonts w:ascii="Calibri" w:eastAsia="Calibri" w:hAnsi="Calibri" w:cs="Calibri"/>
          <w:sz w:val="20"/>
          <w:szCs w:val="20"/>
        </w:rPr>
        <w:t xml:space="preserve"> neboť filosoficky je </w:t>
      </w:r>
      <w:r w:rsidR="007B6241">
        <w:rPr>
          <w:rFonts w:ascii="Calibri" w:eastAsia="Calibri" w:hAnsi="Calibri" w:cs="Calibri"/>
          <w:sz w:val="20"/>
          <w:szCs w:val="20"/>
        </w:rPr>
        <w:t>„</w:t>
      </w:r>
      <w:r>
        <w:rPr>
          <w:rFonts w:ascii="Calibri" w:eastAsia="Calibri" w:hAnsi="Calibri" w:cs="Calibri"/>
          <w:sz w:val="20"/>
          <w:szCs w:val="20"/>
        </w:rPr>
        <w:t>noch gleichursprünglicher</w:t>
      </w:r>
      <w:r w:rsidR="007B6241">
        <w:rPr>
          <w:rFonts w:ascii="Calibri" w:eastAsia="Calibri" w:hAnsi="Calibri" w:cs="Calibri"/>
          <w:sz w:val="20"/>
          <w:szCs w:val="20"/>
        </w:rPr>
        <w:t>“</w:t>
      </w:r>
      <w:r>
        <w:rPr>
          <w:rFonts w:ascii="Calibri" w:eastAsia="Calibri" w:hAnsi="Calibri" w:cs="Calibri"/>
          <w:sz w:val="20"/>
          <w:szCs w:val="20"/>
        </w:rPr>
        <w:t xml:space="preserve"> s řečtinou než němčina.</w:t>
      </w:r>
      <w:r>
        <w:rPr>
          <w:rFonts w:ascii="Calibri" w:eastAsia="Calibri" w:hAnsi="Calibri" w:cs="Calibri"/>
          <w:sz w:val="20"/>
          <w:szCs w:val="20"/>
        </w:rPr>
        <w:t xml:space="preserve"> (To je spíše humorná poznámka, ale míním ji docela váž</w:t>
      </w:r>
      <w:r>
        <w:rPr>
          <w:rFonts w:ascii="Calibri" w:eastAsia="Calibri" w:hAnsi="Calibri" w:cs="Calibri"/>
          <w:sz w:val="20"/>
          <w:szCs w:val="20"/>
        </w:rPr>
        <w:t>ně.)</w:t>
      </w:r>
      <w:r>
        <w:rPr>
          <w:rFonts w:ascii="Calibri" w:eastAsia="Calibri" w:hAnsi="Calibri" w:cs="Calibri"/>
          <w:sz w:val="20"/>
          <w:szCs w:val="20"/>
        </w:rPr>
        <w:br/>
      </w:r>
    </w:p>
    <w:p w14:paraId="00000017" w14:textId="77777777" w:rsidR="00EE6FEA" w:rsidRDefault="00F245C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11 </w:t>
      </w:r>
    </w:p>
    <w:p w14:paraId="00000018" w14:textId="2942C5EF" w:rsidR="00EE6FEA" w:rsidRDefault="00F245C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 budoucí Evropě se lidé budou přemísťovat podle potřeby, budou migrovat, a</w:t>
      </w:r>
      <w:r>
        <w:rPr>
          <w:rFonts w:ascii="Calibri" w:eastAsia="Calibri" w:hAnsi="Calibri" w:cs="Calibri"/>
          <w:sz w:val="20"/>
          <w:szCs w:val="20"/>
        </w:rPr>
        <w:t xml:space="preserve"> tak je třeba počítat také s tím, že se k nám přistěhuje řada Angličanů,</w:t>
      </w:r>
      <w:r>
        <w:rPr>
          <w:rFonts w:ascii="Calibri" w:eastAsia="Calibri" w:hAnsi="Calibri" w:cs="Calibri"/>
          <w:sz w:val="20"/>
          <w:szCs w:val="20"/>
        </w:rPr>
        <w:t xml:space="preserve"> Francouzů, Holanďanů, Španělů, Italů atd. – </w:t>
      </w:r>
      <w:r>
        <w:rPr>
          <w:rFonts w:ascii="Calibri" w:eastAsia="Calibri" w:hAnsi="Calibri" w:cs="Calibri"/>
          <w:sz w:val="20"/>
          <w:szCs w:val="20"/>
        </w:rPr>
        <w:t>a samozřejmě také Němců.</w:t>
      </w:r>
      <w:r>
        <w:rPr>
          <w:rFonts w:ascii="Calibri" w:eastAsia="Calibri" w:hAnsi="Calibri" w:cs="Calibri"/>
          <w:sz w:val="20"/>
          <w:szCs w:val="20"/>
        </w:rPr>
        <w:t xml:space="preserve"> Budou-li orientováni jen e</w:t>
      </w:r>
      <w:r>
        <w:rPr>
          <w:rFonts w:ascii="Calibri" w:eastAsia="Calibri" w:hAnsi="Calibri" w:cs="Calibri"/>
          <w:sz w:val="20"/>
          <w:szCs w:val="20"/>
        </w:rPr>
        <w:t>konomicky, technicky, vědecky, pak zůstanou v</w:t>
      </w:r>
      <w:r>
        <w:rPr>
          <w:rFonts w:ascii="Calibri" w:eastAsia="Calibri" w:hAnsi="Calibri" w:cs="Calibri"/>
          <w:sz w:val="20"/>
          <w:szCs w:val="20"/>
        </w:rPr>
        <w:t xml:space="preserve"> jistém ghettu lidí mluvících anglickým esperantem. Jiná bude ovšem situace</w:t>
      </w:r>
      <w:r>
        <w:rPr>
          <w:rFonts w:ascii="Calibri" w:eastAsia="Calibri" w:hAnsi="Calibri" w:cs="Calibri"/>
          <w:sz w:val="20"/>
          <w:szCs w:val="20"/>
        </w:rPr>
        <w:t xml:space="preserve"> lidí kulturně angažovaných a tím či oním způsobem tvořivých: tam bude snad</w:t>
      </w:r>
      <w:r>
        <w:rPr>
          <w:rFonts w:ascii="Calibri" w:eastAsia="Calibri" w:hAnsi="Calibri" w:cs="Calibri"/>
          <w:sz w:val="20"/>
          <w:szCs w:val="20"/>
        </w:rPr>
        <w:t xml:space="preserve"> možno očekávat, že se sžijí s domácí atmosférou také v po</w:t>
      </w:r>
      <w:r>
        <w:rPr>
          <w:rFonts w:ascii="Calibri" w:eastAsia="Calibri" w:hAnsi="Calibri" w:cs="Calibri"/>
          <w:sz w:val="20"/>
          <w:szCs w:val="20"/>
        </w:rPr>
        <w:t>době osvojení</w:t>
      </w:r>
      <w:r>
        <w:rPr>
          <w:rFonts w:ascii="Calibri" w:eastAsia="Calibri" w:hAnsi="Calibri" w:cs="Calibri"/>
          <w:sz w:val="20"/>
          <w:szCs w:val="20"/>
        </w:rPr>
        <w:br/>
        <w:t xml:space="preserve"> místního jazyka.</w:t>
      </w:r>
      <w:r>
        <w:rPr>
          <w:rFonts w:ascii="Calibri" w:eastAsia="Calibri" w:hAnsi="Calibri" w:cs="Calibri"/>
          <w:sz w:val="20"/>
          <w:szCs w:val="20"/>
        </w:rPr>
        <w:br/>
      </w:r>
    </w:p>
    <w:p w14:paraId="00000019" w14:textId="77777777" w:rsidR="00EE6FEA" w:rsidRDefault="00F245C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12 </w:t>
      </w:r>
    </w:p>
    <w:p w14:paraId="0000001A" w14:textId="1038EB2A" w:rsidR="00EE6FEA" w:rsidRDefault="00F245C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Zvláštním problémem jsou tzv. sudetští Němci, kteří se nedokázali</w:t>
      </w:r>
      <w:r>
        <w:rPr>
          <w:rFonts w:ascii="Calibri" w:eastAsia="Calibri" w:hAnsi="Calibri" w:cs="Calibri"/>
          <w:sz w:val="20"/>
          <w:szCs w:val="20"/>
        </w:rPr>
        <w:t xml:space="preserve"> vintegrovat mezi Němce sjednoceného spolkového státu, ani se necítí doma</w:t>
      </w:r>
      <w:r>
        <w:rPr>
          <w:rFonts w:ascii="Calibri" w:eastAsia="Calibri" w:hAnsi="Calibri" w:cs="Calibri"/>
          <w:sz w:val="20"/>
          <w:szCs w:val="20"/>
        </w:rPr>
        <w:t xml:space="preserve"> mezi Rakušany, ale za svou domovinu, za svou vlast považují Čechy nebo</w:t>
      </w:r>
      <w:r>
        <w:rPr>
          <w:rFonts w:ascii="Calibri" w:eastAsia="Calibri" w:hAnsi="Calibri" w:cs="Calibri"/>
          <w:sz w:val="20"/>
          <w:szCs w:val="20"/>
        </w:rPr>
        <w:t xml:space="preserve"> Moravu</w:t>
      </w:r>
      <w:r>
        <w:rPr>
          <w:rFonts w:ascii="Calibri" w:eastAsia="Calibri" w:hAnsi="Calibri" w:cs="Calibri"/>
          <w:sz w:val="20"/>
          <w:szCs w:val="20"/>
        </w:rPr>
        <w:t>. Tam je třeba přísně a přesně odlišovat konjunkturální tendence od</w:t>
      </w:r>
      <w:r>
        <w:rPr>
          <w:rFonts w:ascii="Calibri" w:eastAsia="Calibri" w:hAnsi="Calibri" w:cs="Calibri"/>
          <w:sz w:val="20"/>
          <w:szCs w:val="20"/>
        </w:rPr>
        <w:t xml:space="preserve"> opravdové spjatosti se zemí, tj. s vlastí, a napomoci návratu těchto lidí</w:t>
      </w:r>
      <w:r>
        <w:rPr>
          <w:rFonts w:ascii="Calibri" w:eastAsia="Calibri" w:hAnsi="Calibri" w:cs="Calibri"/>
          <w:sz w:val="20"/>
          <w:szCs w:val="20"/>
        </w:rPr>
        <w:t xml:space="preserve"> do České republiky. Pochopitelně se ovšem něco takového vylučuje s dvojím</w:t>
      </w:r>
      <w:r>
        <w:rPr>
          <w:rFonts w:ascii="Calibri" w:eastAsia="Calibri" w:hAnsi="Calibri" w:cs="Calibri"/>
          <w:sz w:val="20"/>
          <w:szCs w:val="20"/>
        </w:rPr>
        <w:t xml:space="preserve"> občanstvím a vůbec se vším, co by jak</w:t>
      </w:r>
      <w:r>
        <w:rPr>
          <w:rFonts w:ascii="Calibri" w:eastAsia="Calibri" w:hAnsi="Calibri" w:cs="Calibri"/>
          <w:sz w:val="20"/>
          <w:szCs w:val="20"/>
        </w:rPr>
        <w:t>ýmkoliv způsobem mohlo byť jen</w:t>
      </w:r>
      <w:r>
        <w:rPr>
          <w:rFonts w:ascii="Calibri" w:eastAsia="Calibri" w:hAnsi="Calibri" w:cs="Calibri"/>
          <w:sz w:val="20"/>
          <w:szCs w:val="20"/>
        </w:rPr>
        <w:t xml:space="preserve"> vzdáleně připomínat expanzi či jakkoliv (i pouze kulturně) imperiální</w:t>
      </w:r>
      <w:r>
        <w:rPr>
          <w:rFonts w:ascii="Calibri" w:eastAsia="Calibri" w:hAnsi="Calibri" w:cs="Calibri"/>
          <w:sz w:val="20"/>
          <w:szCs w:val="20"/>
        </w:rPr>
        <w:t xml:space="preserve"> tendence.</w:t>
      </w:r>
      <w:bookmarkStart w:id="0" w:name="_GoBack"/>
      <w:bookmarkEnd w:id="0"/>
    </w:p>
    <w:sectPr w:rsidR="00EE6FEA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EA"/>
    <w:rsid w:val="007B6241"/>
    <w:rsid w:val="00AF43DC"/>
    <w:rsid w:val="00EE6FEA"/>
    <w:rsid w:val="00F2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DD74"/>
  <w15:docId w15:val="{CE77AE07-1836-47D6-916C-CB7BAE16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="NSimSun" w:cs="Arial"/>
      <w:kern w:val="2"/>
      <w:lang w:eastAsia="zh-CN" w:bidi="hi-IN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OBp3CeR18nfvI5bcNNcKotf5dQ==">AMUW2mVOfW1hM6oCbeueZkXmlEktxD5azvbBN6fMf9qDTPBnmRbUVIQN1Y772XFiktILPNQTkNdhakC4Q1HrUJxnxOEcu4I0mKJTXX/tdjG+73XkfzG76zY=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854</Words>
  <Characters>5044</Characters>
  <Application>Microsoft Office Word</Application>
  <DocSecurity>0</DocSecurity>
  <Lines>42</Lines>
  <Paragraphs>11</Paragraphs>
  <ScaleCrop>false</ScaleCrop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Hron Jan, Mgr.</dc:creator>
  <cp:lastModifiedBy>Jan Hron</cp:lastModifiedBy>
  <cp:revision>3</cp:revision>
  <dcterms:created xsi:type="dcterms:W3CDTF">2021-12-14T14:14:00Z</dcterms:created>
  <dcterms:modified xsi:type="dcterms:W3CDTF">2021-12-14T14:15:00Z</dcterms:modified>
</cp:coreProperties>
</file>